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DE" w:rsidRDefault="009F4C81" w:rsidP="009F4C81">
      <w:pPr>
        <w:shd w:val="clear" w:color="auto" w:fill="FFFFFF"/>
        <w:jc w:val="center"/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</w:rPr>
      </w:pPr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หลัก</w:t>
      </w:r>
      <w:proofErr w:type="spellStart"/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ธรรมาภิ</w:t>
      </w:r>
      <w:proofErr w:type="spellEnd"/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บาลของการบริหารกิจการบ้านเมืองที่ดี</w:t>
      </w:r>
      <w:r w:rsidR="001526DE">
        <w:rPr>
          <w:rFonts w:ascii="TH SarabunIT๙" w:eastAsia="Times New Roman" w:hAnsi="TH SarabunIT๙" w:cs="TH SarabunIT๙" w:hint="cs"/>
          <w:b/>
          <w:bCs/>
          <w:color w:val="000000" w:themeColor="text1"/>
          <w:sz w:val="36"/>
          <w:szCs w:val="36"/>
          <w:cs/>
        </w:rPr>
        <w:t>ขององค์การบริหารส่วนตำบลบุโพธิ์</w:t>
      </w:r>
    </w:p>
    <w:p w:rsidR="009F4C81" w:rsidRPr="009F4C81" w:rsidRDefault="009F4C81" w:rsidP="009F4C81">
      <w:pPr>
        <w:shd w:val="clear" w:color="auto" w:fill="FFFFFF"/>
        <w:jc w:val="center"/>
        <w:rPr>
          <w:rFonts w:ascii="TH SarabunIT๙" w:eastAsia="Times New Roman" w:hAnsi="TH SarabunIT๙" w:cs="TH SarabunIT๙"/>
          <w:color w:val="000000" w:themeColor="text1"/>
          <w:sz w:val="36"/>
          <w:szCs w:val="36"/>
        </w:rPr>
      </w:pPr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 xml:space="preserve">ประกอบด้วย </w:t>
      </w:r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</w:rPr>
        <w:t>10 </w:t>
      </w:r>
      <w:r w:rsidRPr="009F4C81">
        <w:rPr>
          <w:rFonts w:ascii="TH SarabunIT๙" w:eastAsia="Times New Roman" w:hAnsi="TH SarabunIT๙" w:cs="TH SarabunIT๙"/>
          <w:b/>
          <w:bCs/>
          <w:color w:val="000000" w:themeColor="text1"/>
          <w:sz w:val="36"/>
          <w:szCs w:val="36"/>
          <w:cs/>
        </w:rPr>
        <w:t>องค์ประกอบ ดังนี้</w:t>
      </w:r>
    </w:p>
    <w:p w:rsidR="009F4C81" w:rsidRPr="009F4C81" w:rsidRDefault="009F4C81" w:rsidP="009F4C81">
      <w:pPr>
        <w:shd w:val="clear" w:color="auto" w:fill="FFFFFF"/>
        <w:spacing w:before="240"/>
        <w:ind w:firstLine="720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 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1) 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หลักประสิทธิผล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 (Effectiveness)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 ถึงสามารถเทียบเคียงกับส่วนราชการ หรือหน่วยงานที่มีภารกิจคล้ายคลึงกันและมีผลการปฏิบัติ งานในระดับชั้นนำของประเทศ เพื่อให้เกิดประโยชน์สุขต่อประชาชน โดยการปฏิบัติราชการจะ ต้องมีทิศทางยุทธศาสตร์และเป้าประสงค์ที่ชัดเจน มีกระบวนการปฏิบัติงาน และระบบงานที่เป็น มาตรฐาน รวมถึงมีการติดตามประเมินผลและพัฒนาปรับปรุงอย่างต่อเนื่องและเป็นระบบ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             </w:t>
      </w:r>
      <w:r w:rsidR="000B2B03">
        <w:rPr>
          <w:rFonts w:ascii="TH SarabunIT๙" w:eastAsia="Times New Roman" w:hAnsi="TH SarabunIT๙" w:cs="TH SarabunIT๙"/>
          <w:b/>
          <w:bCs/>
          <w:color w:val="000000"/>
        </w:rPr>
        <w:t xml:space="preserve">2)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หลักประสิทธิภาพ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Efficiency)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การบริหารราชการตามแนวทางการ กำกับดูแลที่ดีที่มีการออกแบบกระบวนการปฏิบัติงาน โดยการใช้เทคนิคและเครื่องมือการบริหาร จัดการที่เหมาะสมให้องค์การสามารถใช้ทรัพยากรทั้งด้านต้นทุน แรงงานและระยะเวลาให้เกิด ประโยชน์สูงสุดต่อการพัฒนาขีดความสามารถในการปฏิบัติราชการตามภารกิจ เพื่อตอบสนอง ความต้องการของประชาชนและผู้มีส่วนได้ส่วนเสียทุกกลุ่ม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             </w:t>
      </w:r>
      <w:r w:rsidR="000B2B03">
        <w:rPr>
          <w:rFonts w:ascii="TH SarabunIT๙" w:eastAsia="Times New Roman" w:hAnsi="TH SarabunIT๙" w:cs="TH SarabunIT๙"/>
          <w:b/>
          <w:bCs/>
          <w:color w:val="000000"/>
        </w:rPr>
        <w:t xml:space="preserve">3)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หลักการตอบสนอง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Responsiveness)</w:t>
      </w:r>
      <w:r w:rsidR="00132829">
        <w:rPr>
          <w:rFonts w:ascii="TH SarabunIT๙" w:eastAsia="Times New Roman" w:hAnsi="TH SarabunIT๙" w:cs="TH SarabunIT๙"/>
          <w:b/>
          <w:bCs/>
          <w:color w:val="000000"/>
        </w:rPr>
        <w:t xml:space="preserve"> 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การให้บริการที่สามารถ ดำเนินการได้ภายในระยะเวลาที่กำหนดและสร้างความเชื่อมั่นความไว้วางใจ รวมถึงตอบสนอง ตามความคาดหวัง/ความต้องการของประชาชนผู้รับบริการและผู้มีส่วนได้ส่วนเสียที่มีความหลาก หลายและมีความแตกต่าง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                        4) 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หลักภาระรับผิดชอบ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Accountability)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การแสดงความรับผิดชอบในการปฏิบัติหน้าที่และผลงานต่อเป้าหมายที่กำหนดไว้ โดยความรับผิดชอบนั้นควรอยู่ในระดับที่สนองต่อความคาดหวังของสาธารณะ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 สาธารณะ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  <w:cs/>
        </w:rPr>
      </w:pP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            </w:t>
      </w:r>
      <w:r w:rsidRPr="009F4C81">
        <w:rPr>
          <w:rFonts w:ascii="TH SarabunIT๙" w:eastAsia="Times New Roman" w:hAnsi="TH SarabunIT๙" w:cs="TH SarabunIT๙"/>
          <w:color w:val="000000"/>
        </w:rPr>
        <w:t>            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 xml:space="preserve">5)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หลักความโปร่งใส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Transparency)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กระบวนการเปิดเผยอย่างตรงไปตรงมาชี้แจงได้เมื่อมีข้อสงสัย และสามารถเข้าถึงข้อมูลข่าวสารอันไม่ต้องห้ามตามกฎหมายได้อย่างเสรี โดยประชาชนสามารถรู้ทุกขั้นตอนในการดำเนินกิจกรรม หรือกระบวนการต่างๆ และสามารถตรวจสอบได้</w:t>
      </w:r>
      <w:r w:rsidR="000C56F8">
        <w:rPr>
          <w:rFonts w:ascii="TH SarabunIT๙" w:eastAsia="Times New Roman" w:hAnsi="TH SarabunIT๙" w:cs="TH SarabunIT๙" w:hint="cs"/>
          <w:color w:val="000000"/>
          <w:cs/>
        </w:rPr>
        <w:t>โดยไม่มีผลประโยชน์ทับซ้อน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</w:rPr>
        <w:t>                       </w:t>
      </w:r>
      <w:r w:rsidR="00132829">
        <w:rPr>
          <w:rFonts w:ascii="TH SarabunIT๙" w:eastAsia="Times New Roman" w:hAnsi="TH SarabunIT๙" w:cs="TH SarabunIT๙"/>
          <w:b/>
          <w:bCs/>
          <w:color w:val="000000"/>
        </w:rPr>
        <w:t xml:space="preserve">6)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หลักการมีส่วนร่วม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Participation)</w:t>
      </w:r>
      <w:r w:rsidR="0013282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การกระบวนการที่ข้าราชการ ประชาชน และผู้มีส่วนได้ส่วนเสียทุกกลุ่มมีโอกาสได้เข้าร่วมในการรับรู้ เรียนรู้ทำความเข้าใจ ร่วมแสดงทัศนะ ร่วมเสนอปัญหา / ประเด็นที่สำคัญที่เกี่ยวข้อง ร่วมคิดแนวทาง ร่วมการแก้ไข ปัญหา ร่วมในกระบวนการตัดสินใจ และร่วมกระบวนการพัฒนาในฐานะหุ้นส่วนการพัฒนา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             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7) 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หลักการกระจายอำนาจ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Decentralization)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การถ่ายโอนอำนาจ การตัดสินใจ ทรัพยากร และภารกิจจากส่วนราชการส่วนกลางให้แก่</w:t>
      </w:r>
      <w:r w:rsidR="00132829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หน่วยการปกครองอื่น (ราชการบริหารส่วนท้องถิ่น) และภาคประชาชนดำเนินการแทนโดยมีอิสระตามสมควร รวมถึงการมอบอำนาจ และความรับผิดชอบในการตัดสินใจ และการดำเนินการให้แก่บุคลากร โดยมุ่งเน้นการสร้างความพึงพอใจในการให้บริการต่อผู้รับบริการและผู้มีส่วนได้ส่วนเสีย การปรับปรุง กระบวนการ และเพิ่มผลิตภาพ เพื่อผลการดำเนินงานที่ดีของส่วนราชการ</w:t>
      </w:r>
    </w:p>
    <w:p w:rsidR="009F4C81" w:rsidRPr="009F4C81" w:rsidRDefault="009F4C81" w:rsidP="009F4C81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             </w:t>
      </w:r>
      <w:r w:rsidR="000B2B03">
        <w:rPr>
          <w:rFonts w:ascii="TH SarabunIT๙" w:eastAsia="Times New Roman" w:hAnsi="TH SarabunIT๙" w:cs="TH SarabunIT๙"/>
          <w:b/>
          <w:bCs/>
          <w:color w:val="000000"/>
        </w:rPr>
        <w:t xml:space="preserve">8)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หลักนิติธรรม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Rule of Law)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การใช้อำนาจของกฎหมาย กฎระเบียบ ข้อบังคับในการบริหารราชการด้วยความเป็นธรรมไม่เลือกปฏิบัติ และคำนึงถึงสิทธิ เสรีภาพของผู้มีส่วนได้ส่วนเสีย</w:t>
      </w:r>
    </w:p>
    <w:p w:rsidR="00132829" w:rsidRDefault="009F4C81" w:rsidP="00132829">
      <w:pPr>
        <w:shd w:val="clear" w:color="auto" w:fill="FFFFFF"/>
        <w:jc w:val="thaiDistribute"/>
        <w:rPr>
          <w:rFonts w:ascii="TH SarabunIT๙" w:eastAsia="Times New Roman" w:hAnsi="TH SarabunIT๙" w:cs="TH SarabunIT๙"/>
          <w:b/>
          <w:bCs/>
          <w:color w:val="000000"/>
        </w:rPr>
      </w:pPr>
      <w:r w:rsidRPr="009F4C81">
        <w:rPr>
          <w:rFonts w:ascii="TH SarabunIT๙" w:eastAsia="Times New Roman" w:hAnsi="TH SarabunIT๙" w:cs="TH SarabunIT๙"/>
          <w:color w:val="000000"/>
        </w:rPr>
        <w:t>                        </w:t>
      </w:r>
      <w:r w:rsidR="000B2B03">
        <w:rPr>
          <w:rFonts w:ascii="TH SarabunIT๙" w:eastAsia="Times New Roman" w:hAnsi="TH SarabunIT๙" w:cs="TH SarabunIT๙"/>
          <w:b/>
          <w:bCs/>
          <w:color w:val="000000"/>
        </w:rPr>
        <w:t xml:space="preserve">9) </w:t>
      </w:r>
      <w:r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หลักความเสมอภาค (</w:t>
      </w:r>
      <w:r w:rsidRPr="009F4C81">
        <w:rPr>
          <w:rFonts w:ascii="TH SarabunIT๙" w:eastAsia="Times New Roman" w:hAnsi="TH SarabunIT๙" w:cs="TH SarabunIT๙"/>
          <w:b/>
          <w:bCs/>
          <w:color w:val="000000"/>
        </w:rPr>
        <w:t>Equity)</w:t>
      </w:r>
      <w:r w:rsidRPr="009F4C81">
        <w:rPr>
          <w:rFonts w:ascii="TH SarabunIT๙" w:eastAsia="Times New Roman" w:hAnsi="TH SarabunIT๙" w:cs="TH SarabunIT๙"/>
          <w:color w:val="000000"/>
        </w:rPr>
        <w:t> </w:t>
      </w:r>
      <w:r w:rsidRPr="009F4C81">
        <w:rPr>
          <w:rFonts w:ascii="TH SarabunIT๙" w:eastAsia="Times New Roman" w:hAnsi="TH SarabunIT๙" w:cs="TH SarabunIT๙"/>
          <w:color w:val="000000"/>
          <w:cs/>
        </w:rPr>
        <w:t>หมายถึง การได้รับการปฏิบัติและได้รับบริการอย่างเท่าเทียมกัน โดยไม่มีการแบ่งแยกด้านชาย /หญิงถิ่นกำเนิด เชื้อชาติ ภาษา เพศ อายุ ความพิการสภาพทางกาย หรือสุขภาพ สถานะของบุคคล ฐานะทางเศรษฐกิจ และสังคม ความเชื่อทางศาสนา การศึกษา การฝึกอบรม และอื่นๆ</w:t>
      </w:r>
    </w:p>
    <w:p w:rsidR="009F4C81" w:rsidRPr="009F4C81" w:rsidRDefault="007A2579" w:rsidP="00132829">
      <w:pPr>
        <w:shd w:val="clear" w:color="auto" w:fill="FFFFFF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2373368</wp:posOffset>
            </wp:positionH>
            <wp:positionV relativeFrom="paragraph">
              <wp:posOffset>881030</wp:posOffset>
            </wp:positionV>
            <wp:extent cx="1662605" cy="420413"/>
            <wp:effectExtent l="19050" t="0" r="0" b="0"/>
            <wp:wrapNone/>
            <wp:docPr id="1" name="Picture 1" descr="C:\Documents and Settings\Admin\My Documents\My Pictures\ControlCenter3\Scan\CCF26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ControlCenter3\Scan\CCF2603255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825" t="18593" r="39840" b="7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605" cy="42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C81" w:rsidRPr="009F4C81">
        <w:rPr>
          <w:rFonts w:ascii="TH SarabunIT๙" w:eastAsia="Times New Roman" w:hAnsi="TH SarabunIT๙" w:cs="TH SarabunIT๙"/>
          <w:b/>
          <w:bCs/>
          <w:color w:val="000000"/>
        </w:rPr>
        <w:t>            </w:t>
      </w:r>
      <w:r w:rsidR="009F4C81" w:rsidRPr="009F4C81">
        <w:rPr>
          <w:rFonts w:ascii="TH SarabunIT๙" w:eastAsia="Times New Roman" w:hAnsi="TH SarabunIT๙" w:cs="TH SarabunIT๙"/>
          <w:color w:val="000000"/>
        </w:rPr>
        <w:t>            </w:t>
      </w:r>
      <w:r w:rsidR="009F4C81" w:rsidRPr="009F4C81">
        <w:rPr>
          <w:rFonts w:ascii="TH SarabunIT๙" w:eastAsia="Times New Roman" w:hAnsi="TH SarabunIT๙" w:cs="TH SarabunIT๙"/>
          <w:b/>
          <w:bCs/>
          <w:color w:val="000000"/>
        </w:rPr>
        <w:t>10) </w:t>
      </w:r>
      <w:r w:rsidR="009F4C81" w:rsidRPr="009F4C81">
        <w:rPr>
          <w:rFonts w:ascii="TH SarabunIT๙" w:eastAsia="Times New Roman" w:hAnsi="TH SarabunIT๙" w:cs="TH SarabunIT๙"/>
          <w:b/>
          <w:bCs/>
          <w:color w:val="000000"/>
          <w:cs/>
        </w:rPr>
        <w:t>หลักมุ่งเน้นฉันทามติ (</w:t>
      </w:r>
      <w:r w:rsidR="009F4C81" w:rsidRPr="009F4C81">
        <w:rPr>
          <w:rFonts w:ascii="TH SarabunIT๙" w:eastAsia="Times New Roman" w:hAnsi="TH SarabunIT๙" w:cs="TH SarabunIT๙"/>
          <w:b/>
          <w:bCs/>
          <w:color w:val="000000"/>
        </w:rPr>
        <w:t>Consensus Oriented</w:t>
      </w:r>
      <w:proofErr w:type="gramStart"/>
      <w:r w:rsidR="009F4C81" w:rsidRPr="009F4C81">
        <w:rPr>
          <w:rFonts w:ascii="TH SarabunIT๙" w:eastAsia="Times New Roman" w:hAnsi="TH SarabunIT๙" w:cs="TH SarabunIT๙"/>
          <w:b/>
          <w:bCs/>
          <w:color w:val="000000"/>
        </w:rPr>
        <w:t>)</w:t>
      </w:r>
      <w:r w:rsidR="009F4C81" w:rsidRPr="009F4C81">
        <w:rPr>
          <w:rFonts w:ascii="TH SarabunIT๙" w:eastAsia="Times New Roman" w:hAnsi="TH SarabunIT๙" w:cs="TH SarabunIT๙"/>
          <w:color w:val="000000"/>
          <w:cs/>
        </w:rPr>
        <w:t>หมายถึง</w:t>
      </w:r>
      <w:proofErr w:type="gramEnd"/>
      <w:r w:rsidR="009F4C81" w:rsidRPr="009F4C81">
        <w:rPr>
          <w:rFonts w:ascii="TH SarabunIT๙" w:eastAsia="Times New Roman" w:hAnsi="TH SarabunIT๙" w:cs="TH SarabunIT๙"/>
          <w:color w:val="000000"/>
          <w:cs/>
        </w:rPr>
        <w:t xml:space="preserve"> การหาข้อตกลงทั่วไปภายในกลุ่มผู้มีส่วนได้ส่วนเสียที่เกี่ยวข้อง ซึ่งเป็นข้อตกลงที่เกิดจากการใช้กระบวนการเพื่อหาข้อคิดเห็นจากกลุ่มบุคคลที่ได้รับประโยชน์และเสียประโยชน์ โดยเฉพาะกลุ่มที่ได้รับผลกระทบโดยตรงซึ่งต้องไม่มีข้อคัดค้านที่ยุติไม่ได้ในประเด็นที่สำคัญโดยฉันทามติไม่จำเป็นต้องหมายความว่าเป็นความเห็นพ้องโดยเอกฉันท์</w:t>
      </w:r>
    </w:p>
    <w:p w:rsidR="001526DE" w:rsidRDefault="001526DE" w:rsidP="009F4C81">
      <w:pPr>
        <w:jc w:val="thaiDistribute"/>
        <w:rPr>
          <w:rFonts w:ascii="TH SarabunIT๙" w:hAnsi="TH SarabunIT๙" w:cs="TH SarabunIT๙" w:hint="cs"/>
        </w:rPr>
      </w:pPr>
    </w:p>
    <w:p w:rsidR="001526DE" w:rsidRDefault="001526DE" w:rsidP="001526D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(ลงชื่อ) .....................................................................</w:t>
      </w:r>
    </w:p>
    <w:p w:rsidR="001526DE" w:rsidRDefault="001526DE" w:rsidP="001526D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(นาง</w:t>
      </w:r>
      <w:proofErr w:type="spellStart"/>
      <w:r>
        <w:rPr>
          <w:rFonts w:ascii="TH SarabunIT๙" w:hAnsi="TH SarabunIT๙" w:cs="TH SarabunIT๙" w:hint="cs"/>
          <w:cs/>
        </w:rPr>
        <w:t>ศุ</w:t>
      </w:r>
      <w:proofErr w:type="spellEnd"/>
      <w:r>
        <w:rPr>
          <w:rFonts w:ascii="TH SarabunIT๙" w:hAnsi="TH SarabunIT๙" w:cs="TH SarabunIT๙" w:hint="cs"/>
          <w:cs/>
        </w:rPr>
        <w:t>ภาพิชญ์  แสงโทโพธิ์)</w:t>
      </w:r>
    </w:p>
    <w:p w:rsidR="001526DE" w:rsidRPr="009F4C81" w:rsidRDefault="001526DE" w:rsidP="001526DE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(นายกองค์การบริหารส่วนตำบลบุโพธิ์)</w:t>
      </w:r>
    </w:p>
    <w:sectPr w:rsidR="001526DE" w:rsidRPr="009F4C81" w:rsidSect="001526DE">
      <w:pgSz w:w="11906" w:h="16838"/>
      <w:pgMar w:top="851" w:right="707" w:bottom="426" w:left="144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9F4C81"/>
    <w:rsid w:val="00045F3D"/>
    <w:rsid w:val="000B2B03"/>
    <w:rsid w:val="000C56F8"/>
    <w:rsid w:val="00132829"/>
    <w:rsid w:val="001526DE"/>
    <w:rsid w:val="001D3BFE"/>
    <w:rsid w:val="00203CDF"/>
    <w:rsid w:val="00244787"/>
    <w:rsid w:val="003E2BF7"/>
    <w:rsid w:val="00586A7B"/>
    <w:rsid w:val="00687F82"/>
    <w:rsid w:val="007A2579"/>
    <w:rsid w:val="00995C45"/>
    <w:rsid w:val="009B7DFA"/>
    <w:rsid w:val="009C1C31"/>
    <w:rsid w:val="009F4C81"/>
    <w:rsid w:val="00A43D12"/>
    <w:rsid w:val="00AD76A5"/>
    <w:rsid w:val="00C87F5E"/>
    <w:rsid w:val="00D52545"/>
    <w:rsid w:val="00F4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3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F417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179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41793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F4179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F4179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1793"/>
    <w:rPr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41793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41793"/>
    <w:rPr>
      <w:b/>
      <w:bCs/>
      <w:sz w:val="40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F41793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F41793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styleId="a3">
    <w:name w:val="Strong"/>
    <w:basedOn w:val="a0"/>
    <w:uiPriority w:val="22"/>
    <w:qFormat/>
    <w:rsid w:val="009F4C81"/>
    <w:rPr>
      <w:b/>
      <w:bCs/>
    </w:rPr>
  </w:style>
  <w:style w:type="paragraph" w:styleId="a4">
    <w:name w:val="Normal (Web)"/>
    <w:basedOn w:val="a"/>
    <w:uiPriority w:val="99"/>
    <w:semiHidden/>
    <w:unhideWhenUsed/>
    <w:rsid w:val="009F4C8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2019-06-18T08:14:00Z</dcterms:created>
  <dcterms:modified xsi:type="dcterms:W3CDTF">2019-07-23T03:50:00Z</dcterms:modified>
</cp:coreProperties>
</file>